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A9415" w14:textId="15A48704" w:rsidR="004E31C6" w:rsidRPr="003738A6" w:rsidRDefault="003738A6">
      <w:pPr>
        <w:rPr>
          <w:rFonts w:ascii="Aptos" w:hAnsi="Aptos"/>
          <w:b/>
          <w:bCs/>
          <w:sz w:val="44"/>
          <w:szCs w:val="44"/>
        </w:rPr>
      </w:pPr>
      <w:r w:rsidRPr="003738A6">
        <w:rPr>
          <w:rFonts w:ascii="Aptos" w:hAnsi="Aptos"/>
          <w:b/>
          <w:bCs/>
          <w:sz w:val="44"/>
          <w:szCs w:val="44"/>
        </w:rPr>
        <w:t xml:space="preserve">Social Media </w:t>
      </w:r>
    </w:p>
    <w:p w14:paraId="14381EBF" w14:textId="77777777" w:rsidR="003738A6" w:rsidRDefault="003738A6">
      <w:pPr>
        <w:rPr>
          <w:rFonts w:ascii="Aptos" w:hAnsi="Aptos"/>
        </w:rPr>
      </w:pPr>
    </w:p>
    <w:p w14:paraId="108F9647" w14:textId="7FE7EDF1" w:rsidR="003738A6" w:rsidRPr="003738A6" w:rsidRDefault="003738A6" w:rsidP="176A01F2">
      <w:pPr>
        <w:rPr>
          <w:rFonts w:ascii="Aptos" w:hAnsi="Aptos"/>
          <w:b/>
          <w:bCs/>
          <w:sz w:val="32"/>
          <w:szCs w:val="32"/>
        </w:rPr>
      </w:pPr>
      <w:r w:rsidRPr="176A01F2">
        <w:rPr>
          <w:rFonts w:ascii="Aptos" w:hAnsi="Aptos"/>
          <w:b/>
          <w:bCs/>
          <w:sz w:val="32"/>
          <w:szCs w:val="32"/>
        </w:rPr>
        <w:t>Post 1 - FPSO</w:t>
      </w:r>
    </w:p>
    <w:p w14:paraId="06D5B7CD" w14:textId="77777777" w:rsidR="003738A6" w:rsidRDefault="003738A6">
      <w:pPr>
        <w:rPr>
          <w:rFonts w:ascii="Aptos" w:hAnsi="Aptos"/>
        </w:rPr>
      </w:pPr>
    </w:p>
    <w:p w14:paraId="1A64CE17" w14:textId="7184699C" w:rsidR="003738A6" w:rsidRPr="003738A6" w:rsidRDefault="003738A6" w:rsidP="7ABC5DF0">
      <w:pPr>
        <w:rPr>
          <w:rFonts w:ascii="Aptos" w:hAnsi="Aptos" w:cs="Segoe UI"/>
          <w:b/>
          <w:bCs/>
          <w:i/>
          <w:iCs/>
          <w:color w:val="424242"/>
          <w:u w:val="single"/>
        </w:rPr>
      </w:pPr>
      <w:r>
        <w:rPr>
          <w:noProof/>
        </w:rPr>
        <w:drawing>
          <wp:inline distT="0" distB="0" distL="0" distR="0" wp14:anchorId="5B39B446" wp14:editId="06B83A23">
            <wp:extent cx="5731510" cy="2994660"/>
            <wp:effectExtent l="0" t="0" r="2540" b="0"/>
            <wp:docPr id="90265566" name="Picture 1" descr="A red megaphone in front of a ship in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" w:history="1">
        <w:r w:rsidR="72664E7E" w:rsidRPr="0061715F">
          <w:rPr>
            <w:rStyle w:val="Hyperlink"/>
            <w:rFonts w:ascii="Aptos" w:hAnsi="Aptos" w:cs="Segoe UI"/>
            <w:b/>
            <w:bCs/>
            <w:i/>
            <w:iCs/>
            <w:sz w:val="28"/>
            <w:szCs w:val="28"/>
          </w:rPr>
          <w:t>Download Image here</w:t>
        </w:r>
      </w:hyperlink>
    </w:p>
    <w:p w14:paraId="4E8EE58E" w14:textId="77777777" w:rsidR="003738A6" w:rsidRPr="003738A6" w:rsidRDefault="003738A6">
      <w:pPr>
        <w:rPr>
          <w:rFonts w:ascii="Aptos" w:hAnsi="Aptos"/>
        </w:rPr>
      </w:pPr>
    </w:p>
    <w:p w14:paraId="6C32F495" w14:textId="1FFBAC59" w:rsidR="003738A6" w:rsidRPr="003738A6" w:rsidRDefault="003738A6" w:rsidP="71494D3C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color w:val="424242"/>
        </w:rPr>
      </w:pPr>
      <w:r w:rsidRPr="176A01F2">
        <w:rPr>
          <w:rFonts w:ascii="Aptos" w:hAnsi="Aptos" w:cs="Segoe UI"/>
          <w:color w:val="424242"/>
        </w:rPr>
        <w:t>We’re proud to supply </w:t>
      </w:r>
      <w:r w:rsidRPr="176A01F2">
        <w:rPr>
          <w:rFonts w:ascii="Aptos" w:hAnsi="Aptos" w:cs="Segoe UI"/>
          <w:b/>
          <w:bCs/>
          <w:color w:val="424242"/>
        </w:rPr>
        <w:t>[</w:t>
      </w:r>
      <w:r w:rsidR="2387C211" w:rsidRPr="176A01F2">
        <w:rPr>
          <w:rFonts w:ascii="Aptos" w:hAnsi="Aptos" w:cs="Segoe UI"/>
          <w:b/>
          <w:bCs/>
          <w:color w:val="424242"/>
        </w:rPr>
        <w:t>insert LinkedIn profile</w:t>
      </w:r>
      <w:r w:rsidR="343488BA" w:rsidRPr="176A01F2">
        <w:rPr>
          <w:rFonts w:ascii="Aptos" w:hAnsi="Aptos" w:cs="Segoe UI"/>
          <w:b/>
          <w:bCs/>
          <w:color w:val="424242"/>
        </w:rPr>
        <w:t xml:space="preserve"> “</w:t>
      </w:r>
      <w:r w:rsidRPr="176A01F2">
        <w:rPr>
          <w:rFonts w:ascii="Aptos" w:hAnsi="Aptos" w:cs="Segoe UI"/>
          <w:b/>
          <w:bCs/>
          <w:color w:val="424242"/>
        </w:rPr>
        <w:t>@</w:t>
      </w:r>
      <w:r w:rsidRPr="176A01F2">
        <w:rPr>
          <w:rStyle w:val="Strong"/>
          <w:rFonts w:ascii="Aptos" w:hAnsi="Aptos" w:cs="Segoe UI"/>
          <w:color w:val="424242"/>
        </w:rPr>
        <w:t>Ex-tech Signalling</w:t>
      </w:r>
      <w:r w:rsidR="36808A81" w:rsidRPr="176A01F2">
        <w:rPr>
          <w:rStyle w:val="Strong"/>
          <w:rFonts w:ascii="Aptos" w:hAnsi="Aptos" w:cs="Segoe UI"/>
          <w:color w:val="424242"/>
        </w:rPr>
        <w:t>”</w:t>
      </w:r>
      <w:r w:rsidRPr="176A01F2">
        <w:rPr>
          <w:rStyle w:val="Strong"/>
          <w:rFonts w:ascii="Aptos" w:hAnsi="Aptos" w:cs="Segoe UI"/>
          <w:color w:val="424242"/>
        </w:rPr>
        <w:t>]</w:t>
      </w:r>
      <w:r w:rsidRPr="176A01F2">
        <w:rPr>
          <w:rFonts w:ascii="Aptos" w:hAnsi="Aptos" w:cs="Segoe UI"/>
          <w:color w:val="424242"/>
        </w:rPr>
        <w:t> sounders and beacons - trusted devices in safety systems across offshore oil and gas installations.</w:t>
      </w:r>
    </w:p>
    <w:p w14:paraId="79DDE12D" w14:textId="1653164E" w:rsidR="003738A6" w:rsidRPr="003738A6" w:rsidRDefault="003738A6" w:rsidP="7ABC5DF0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color w:val="424242"/>
        </w:rPr>
      </w:pPr>
      <w:r w:rsidRPr="7ABC5DF0">
        <w:rPr>
          <w:rFonts w:ascii="Aptos" w:hAnsi="Aptos" w:cs="Segoe UI"/>
          <w:color w:val="424242"/>
        </w:rPr>
        <w:t xml:space="preserve">As FPSOs operate in some of the harshest environments, equipment reliability becomes critical. Ex-tech Signalling’s </w:t>
      </w:r>
      <w:r w:rsidRPr="7ABC5DF0">
        <w:rPr>
          <w:rStyle w:val="Strong"/>
          <w:rFonts w:ascii="Aptos" w:hAnsi="Aptos" w:cs="Segoe UI"/>
          <w:color w:val="424242"/>
        </w:rPr>
        <w:t>#ATEX</w:t>
      </w:r>
      <w:r w:rsidR="61EFD5B2" w:rsidRPr="7ABC5DF0">
        <w:rPr>
          <w:rStyle w:val="Strong"/>
          <w:rFonts w:ascii="Aptos" w:hAnsi="Aptos" w:cs="Segoe UI"/>
          <w:color w:val="424242"/>
        </w:rPr>
        <w:t xml:space="preserve"> #</w:t>
      </w:r>
      <w:r w:rsidRPr="7ABC5DF0">
        <w:rPr>
          <w:rStyle w:val="Strong"/>
          <w:rFonts w:ascii="Aptos" w:hAnsi="Aptos" w:cs="Segoe UI"/>
          <w:color w:val="424242"/>
        </w:rPr>
        <w:t>IECEx</w:t>
      </w:r>
      <w:r w:rsidRPr="7ABC5DF0">
        <w:rPr>
          <w:rStyle w:val="Strong"/>
          <w:rFonts w:ascii="Aptos" w:hAnsi="Aptos" w:cs="Segoe UI"/>
          <w:b w:val="0"/>
          <w:bCs w:val="0"/>
          <w:color w:val="424242"/>
        </w:rPr>
        <w:t xml:space="preserve">, </w:t>
      </w:r>
      <w:r w:rsidRPr="7ABC5DF0">
        <w:rPr>
          <w:rStyle w:val="Strong"/>
          <w:rFonts w:ascii="Aptos" w:hAnsi="Aptos" w:cs="Segoe UI"/>
          <w:color w:val="424242"/>
        </w:rPr>
        <w:t>#SIL2</w:t>
      </w:r>
      <w:r w:rsidRPr="7ABC5DF0">
        <w:rPr>
          <w:rStyle w:val="Strong"/>
          <w:rFonts w:ascii="Aptos" w:hAnsi="Aptos" w:cs="Segoe UI"/>
          <w:b w:val="0"/>
          <w:bCs w:val="0"/>
          <w:color w:val="424242"/>
        </w:rPr>
        <w:t xml:space="preserve"> certified </w:t>
      </w:r>
      <w:r w:rsidRPr="7ABC5DF0">
        <w:rPr>
          <w:rStyle w:val="Strong"/>
          <w:rFonts w:ascii="Aptos" w:hAnsi="Aptos" w:cs="Segoe UI"/>
          <w:color w:val="424242"/>
        </w:rPr>
        <w:t>#Sounders</w:t>
      </w:r>
      <w:r w:rsidRPr="7ABC5DF0">
        <w:rPr>
          <w:rFonts w:ascii="Aptos" w:hAnsi="Aptos" w:cs="Segoe UI"/>
          <w:color w:val="424242"/>
        </w:rPr>
        <w:t> are built to perform in high-risk zones, helping crews respond quickly and safely.</w:t>
      </w:r>
    </w:p>
    <w:p w14:paraId="50146EA9" w14:textId="211934E5" w:rsidR="003738A6" w:rsidRPr="003738A6" w:rsidRDefault="003738A6" w:rsidP="2AFD485C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color w:val="424242"/>
        </w:rPr>
      </w:pPr>
      <w:r>
        <w:rPr>
          <w:rStyle w:val="normaltextrun"/>
          <w:rFonts w:ascii="Aptos" w:hAnsi="Aptos"/>
          <w:color w:val="424242"/>
          <w:shd w:val="clear" w:color="auto" w:fill="FAFAFA"/>
        </w:rPr>
        <w:t>To learn more about how we can support your FPSO or offshore safety systems with Ex-tech Signalling products, please contact</w:t>
      </w:r>
      <w:r>
        <w:rPr>
          <w:rStyle w:val="normaltextrun"/>
          <w:rFonts w:ascii="Aptos" w:hAnsi="Aptos"/>
          <w:b/>
          <w:bCs/>
          <w:color w:val="424242"/>
        </w:rPr>
        <w:t>:</w:t>
      </w:r>
      <w:r>
        <w:rPr>
          <w:rStyle w:val="eop"/>
          <w:rFonts w:ascii="Aptos" w:hAnsi="Aptos"/>
          <w:color w:val="424242"/>
        </w:rPr>
        <w:t> </w:t>
      </w:r>
      <w:r w:rsidRPr="003738A6">
        <w:rPr>
          <w:rStyle w:val="eop"/>
          <w:rFonts w:ascii="Aptos" w:hAnsi="Aptos"/>
          <w:b/>
          <w:bCs/>
          <w:color w:val="424242"/>
        </w:rPr>
        <w:t>[insert email]</w:t>
      </w:r>
      <w:r>
        <w:rPr>
          <w:rStyle w:val="eop"/>
          <w:rFonts w:ascii="Aptos" w:hAnsi="Aptos"/>
          <w:color w:val="424242"/>
        </w:rPr>
        <w:t xml:space="preserve"> and/or </w:t>
      </w:r>
      <w:r w:rsidRPr="003738A6">
        <w:rPr>
          <w:rStyle w:val="eop"/>
          <w:rFonts w:ascii="Aptos" w:hAnsi="Aptos"/>
          <w:b/>
          <w:bCs/>
          <w:color w:val="424242"/>
        </w:rPr>
        <w:t>[</w:t>
      </w:r>
      <w:r w:rsidR="4F273E7B" w:rsidRPr="003738A6">
        <w:rPr>
          <w:rStyle w:val="eop"/>
          <w:rFonts w:ascii="Aptos" w:hAnsi="Aptos"/>
          <w:b/>
          <w:bCs/>
          <w:color w:val="424242"/>
        </w:rPr>
        <w:t xml:space="preserve">insert </w:t>
      </w:r>
      <w:r w:rsidR="327B35F5" w:rsidRPr="003738A6">
        <w:rPr>
          <w:rStyle w:val="eop"/>
          <w:rFonts w:ascii="Aptos" w:hAnsi="Aptos"/>
          <w:b/>
          <w:bCs/>
          <w:color w:val="424242"/>
        </w:rPr>
        <w:t xml:space="preserve">company </w:t>
      </w:r>
      <w:r w:rsidR="4F273E7B" w:rsidRPr="003738A6">
        <w:rPr>
          <w:rStyle w:val="eop"/>
          <w:rFonts w:ascii="Aptos" w:hAnsi="Aptos"/>
          <w:b/>
          <w:bCs/>
          <w:color w:val="424242"/>
        </w:rPr>
        <w:t>LinkedIn profile</w:t>
      </w:r>
      <w:r w:rsidRPr="003738A6">
        <w:rPr>
          <w:rStyle w:val="eop"/>
          <w:rFonts w:ascii="Aptos" w:hAnsi="Aptos"/>
          <w:b/>
          <w:bCs/>
          <w:color w:val="424242"/>
        </w:rPr>
        <w:t>]</w:t>
      </w:r>
      <w:r w:rsidRPr="003738A6">
        <w:rPr>
          <w:rFonts w:ascii="Aptos" w:hAnsi="Aptos" w:cs="Segoe UI"/>
          <w:color w:val="424242"/>
        </w:rPr>
        <w:br/>
      </w:r>
    </w:p>
    <w:p w14:paraId="3AE63837" w14:textId="314E1BA9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  <w:r w:rsidRPr="176A01F2">
        <w:rPr>
          <w:rFonts w:ascii="Aptos" w:hAnsi="Aptos" w:cs="Segoe UI"/>
          <w:b/>
          <w:bCs/>
          <w:color w:val="424242"/>
        </w:rPr>
        <w:t xml:space="preserve"> #FPSO #OilandGas #ChannelPartner</w:t>
      </w:r>
    </w:p>
    <w:p w14:paraId="3F7B6635" w14:textId="77777777" w:rsidR="003738A6" w:rsidRDefault="003738A6" w:rsidP="003738A6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color w:val="424242"/>
        </w:rPr>
      </w:pPr>
    </w:p>
    <w:p w14:paraId="79460E17" w14:textId="2632B373" w:rsidR="176A01F2" w:rsidRDefault="176A01F2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  <w:sz w:val="32"/>
          <w:szCs w:val="32"/>
        </w:rPr>
      </w:pPr>
    </w:p>
    <w:p w14:paraId="45DC64E6" w14:textId="6ADA78AE" w:rsidR="176A01F2" w:rsidRDefault="176A01F2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  <w:sz w:val="32"/>
          <w:szCs w:val="32"/>
        </w:rPr>
      </w:pPr>
    </w:p>
    <w:p w14:paraId="528DC6DC" w14:textId="11A2FC46" w:rsidR="176A01F2" w:rsidRDefault="176A01F2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  <w:sz w:val="32"/>
          <w:szCs w:val="32"/>
        </w:rPr>
      </w:pPr>
    </w:p>
    <w:p w14:paraId="31BE0DC0" w14:textId="5CFCE834" w:rsidR="176A01F2" w:rsidRDefault="176A01F2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  <w:sz w:val="32"/>
          <w:szCs w:val="32"/>
        </w:rPr>
      </w:pPr>
    </w:p>
    <w:p w14:paraId="12984EEA" w14:textId="03371CEE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  <w:sz w:val="32"/>
          <w:szCs w:val="32"/>
        </w:rPr>
      </w:pPr>
      <w:r w:rsidRPr="176A01F2">
        <w:rPr>
          <w:rFonts w:ascii="Aptos" w:hAnsi="Aptos" w:cs="Segoe UI"/>
          <w:b/>
          <w:bCs/>
          <w:color w:val="424242"/>
          <w:sz w:val="32"/>
          <w:szCs w:val="32"/>
        </w:rPr>
        <w:lastRenderedPageBreak/>
        <w:t>Post 2 – GRP vs Stainless Steel</w:t>
      </w:r>
    </w:p>
    <w:p w14:paraId="0971999D" w14:textId="77777777" w:rsidR="003738A6" w:rsidRDefault="003738A6" w:rsidP="003738A6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49BD8739" w14:textId="7A29BC42" w:rsidR="003738A6" w:rsidRDefault="003738A6" w:rsidP="7ABC5DF0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i/>
          <w:iCs/>
          <w:color w:val="424242"/>
          <w:sz w:val="22"/>
          <w:szCs w:val="22"/>
        </w:rPr>
      </w:pPr>
      <w:r>
        <w:rPr>
          <w:noProof/>
        </w:rPr>
        <w:drawing>
          <wp:inline distT="0" distB="0" distL="0" distR="0" wp14:anchorId="15A35635" wp14:editId="723E556C">
            <wp:extent cx="5731510" cy="2994660"/>
            <wp:effectExtent l="0" t="0" r="2540" b="0"/>
            <wp:docPr id="597745427" name="Picture 2" descr="A person in an orange jacket on a boat in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" w:history="1">
        <w:r w:rsidR="41B8BFC4" w:rsidRPr="007709ED">
          <w:rPr>
            <w:rStyle w:val="Hyperlink"/>
            <w:rFonts w:ascii="Aptos" w:hAnsi="Aptos" w:cs="Segoe UI"/>
            <w:b/>
            <w:bCs/>
            <w:i/>
            <w:iCs/>
            <w:sz w:val="28"/>
            <w:szCs w:val="28"/>
          </w:rPr>
          <w:t>Download image here</w:t>
        </w:r>
      </w:hyperlink>
    </w:p>
    <w:p w14:paraId="03D73422" w14:textId="77777777" w:rsidR="003738A6" w:rsidRDefault="003738A6" w:rsidP="003738A6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1876D2A2" w14:textId="4ED27CE9" w:rsidR="003738A6" w:rsidRPr="00861C44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Segoe UI" w:hAnsi="Segoe UI" w:cs="Segoe UI"/>
          <w:color w:val="424242"/>
          <w:sz w:val="22"/>
          <w:szCs w:val="22"/>
        </w:rPr>
      </w:pPr>
      <w:r w:rsidRPr="7ABC5DF0">
        <w:rPr>
          <w:rFonts w:ascii="Segoe UI" w:hAnsi="Segoe UI" w:cs="Segoe UI"/>
          <w:color w:val="424242"/>
        </w:rPr>
        <w:t xml:space="preserve">While stainless steel remains a common specification, GRP is gaining ground for its low maintenance and lifecycle cost benefits. And with </w:t>
      </w:r>
      <w:r w:rsidR="35BACCB9" w:rsidRPr="7ABC5DF0">
        <w:rPr>
          <w:rFonts w:ascii="Segoe UI" w:hAnsi="Segoe UI" w:cs="Segoe UI"/>
          <w:b/>
          <w:bCs/>
          <w:color w:val="424242"/>
        </w:rPr>
        <w:t>#</w:t>
      </w:r>
      <w:r w:rsidRPr="7ABC5DF0">
        <w:rPr>
          <w:rFonts w:ascii="Segoe UI" w:hAnsi="Segoe UI" w:cs="Segoe UI"/>
          <w:b/>
          <w:bCs/>
          <w:color w:val="424242"/>
        </w:rPr>
        <w:t xml:space="preserve">SIL2 </w:t>
      </w:r>
      <w:r w:rsidRPr="7ABC5DF0">
        <w:rPr>
          <w:rFonts w:ascii="Segoe UI" w:hAnsi="Segoe UI" w:cs="Segoe UI"/>
          <w:color w:val="424242"/>
        </w:rPr>
        <w:t xml:space="preserve">certification now standard, performance is never compromised with </w:t>
      </w:r>
      <w:r w:rsidR="7DAB3B53" w:rsidRPr="7ABC5DF0">
        <w:rPr>
          <w:rFonts w:ascii="Aptos" w:hAnsi="Aptos" w:cs="Segoe UI"/>
          <w:b/>
          <w:bCs/>
          <w:color w:val="424242"/>
        </w:rPr>
        <w:t>[insert LinkedIn profile “@Ex-tech Signalling”]</w:t>
      </w:r>
      <w:r w:rsidR="00861C44" w:rsidRPr="7ABC5DF0">
        <w:rPr>
          <w:rFonts w:ascii="Segoe UI" w:hAnsi="Segoe UI" w:cs="Segoe UI"/>
          <w:b/>
          <w:bCs/>
          <w:color w:val="424242"/>
          <w:sz w:val="22"/>
          <w:szCs w:val="22"/>
        </w:rPr>
        <w:t xml:space="preserve"> </w:t>
      </w:r>
      <w:r w:rsidR="00861C44" w:rsidRPr="7ABC5DF0">
        <w:rPr>
          <w:rFonts w:ascii="Segoe UI" w:hAnsi="Segoe UI" w:cs="Segoe UI"/>
          <w:color w:val="424242"/>
          <w:sz w:val="22"/>
          <w:szCs w:val="22"/>
        </w:rPr>
        <w:t>products.</w:t>
      </w:r>
    </w:p>
    <w:p w14:paraId="217B4E5F" w14:textId="2A84B25A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Segoe UI" w:hAnsi="Segoe UI" w:cs="Segoe UI"/>
          <w:color w:val="424242"/>
        </w:rPr>
      </w:pPr>
      <w:r w:rsidRPr="176A01F2">
        <w:rPr>
          <w:rFonts w:ascii="Segoe UI" w:hAnsi="Segoe UI" w:cs="Segoe UI"/>
          <w:color w:val="424242"/>
        </w:rPr>
        <w:t xml:space="preserve">Not sure which material is right for your operation? </w:t>
      </w:r>
      <w:r w:rsidR="272016D4" w:rsidRPr="176A01F2">
        <w:rPr>
          <w:rStyle w:val="eop"/>
          <w:rFonts w:ascii="Aptos" w:hAnsi="Aptos"/>
          <w:b/>
          <w:bCs/>
          <w:color w:val="424242"/>
        </w:rPr>
        <w:t xml:space="preserve">[insert company LinkedIn profile] </w:t>
      </w:r>
      <w:r w:rsidR="00861C44" w:rsidRPr="176A01F2">
        <w:rPr>
          <w:rFonts w:ascii="Segoe UI" w:hAnsi="Segoe UI" w:cs="Segoe UI"/>
          <w:b/>
          <w:bCs/>
          <w:color w:val="424242"/>
        </w:rPr>
        <w:t xml:space="preserve"> </w:t>
      </w:r>
      <w:r w:rsidR="00861C44" w:rsidRPr="176A01F2">
        <w:rPr>
          <w:rFonts w:ascii="Segoe UI" w:hAnsi="Segoe UI" w:cs="Segoe UI"/>
          <w:color w:val="424242"/>
        </w:rPr>
        <w:t>will</w:t>
      </w:r>
      <w:r w:rsidRPr="176A01F2">
        <w:rPr>
          <w:rFonts w:ascii="Segoe UI" w:hAnsi="Segoe UI" w:cs="Segoe UI"/>
          <w:color w:val="424242"/>
        </w:rPr>
        <w:t xml:space="preserve"> help you choose the best solution.</w:t>
      </w:r>
    </w:p>
    <w:p w14:paraId="21C1D1C5" w14:textId="221BA8D8" w:rsidR="00861C44" w:rsidRDefault="00861C44" w:rsidP="176A01F2">
      <w:pPr>
        <w:pStyle w:val="NormalWeb"/>
        <w:shd w:val="clear" w:color="auto" w:fill="FAFAFA"/>
        <w:spacing w:before="120" w:beforeAutospacing="0" w:after="60" w:afterAutospacing="0"/>
        <w:rPr>
          <w:rFonts w:ascii="Segoe UI" w:hAnsi="Segoe UI" w:cs="Segoe UI"/>
          <w:color w:val="424242"/>
        </w:rPr>
      </w:pPr>
      <w:r w:rsidRPr="176A01F2">
        <w:rPr>
          <w:rFonts w:ascii="Segoe UI" w:hAnsi="Segoe UI" w:cs="Segoe UI"/>
          <w:color w:val="424242"/>
        </w:rPr>
        <w:t xml:space="preserve">We’re an official </w:t>
      </w:r>
      <w:r w:rsidRPr="176A01F2">
        <w:rPr>
          <w:rFonts w:ascii="Segoe UI" w:hAnsi="Segoe UI" w:cs="Segoe UI"/>
          <w:b/>
          <w:bCs/>
          <w:color w:val="424242"/>
        </w:rPr>
        <w:t>#ChannelPartner</w:t>
      </w:r>
      <w:r w:rsidRPr="176A01F2">
        <w:rPr>
          <w:rFonts w:ascii="Segoe UI" w:hAnsi="Segoe UI" w:cs="Segoe UI"/>
          <w:color w:val="424242"/>
        </w:rPr>
        <w:t xml:space="preserve"> of Ex-tech Signalling – supporting hazardous area safety systems across the globe.</w:t>
      </w:r>
    </w:p>
    <w:p w14:paraId="3F85629F" w14:textId="77777777" w:rsidR="003738A6" w:rsidRDefault="003738A6" w:rsidP="003738A6">
      <w:pPr>
        <w:pStyle w:val="NormalWeb"/>
        <w:shd w:val="clear" w:color="auto" w:fill="FAFAFA"/>
        <w:spacing w:before="120" w:beforeAutospacing="0" w:after="60" w:afterAutospacing="0"/>
        <w:rPr>
          <w:rFonts w:ascii="Segoe UI" w:hAnsi="Segoe UI" w:cs="Segoe UI"/>
          <w:color w:val="424242"/>
        </w:rPr>
      </w:pPr>
    </w:p>
    <w:p w14:paraId="07A927D1" w14:textId="62819966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  <w:r w:rsidRPr="176A01F2">
        <w:rPr>
          <w:rFonts w:ascii="Aptos" w:hAnsi="Aptos" w:cs="Segoe UI"/>
          <w:b/>
          <w:bCs/>
          <w:color w:val="424242"/>
        </w:rPr>
        <w:t>#FPSO #OilandGas #</w:t>
      </w:r>
      <w:r w:rsidR="00861C44" w:rsidRPr="176A01F2">
        <w:rPr>
          <w:rFonts w:ascii="Aptos" w:hAnsi="Aptos" w:cs="Segoe UI"/>
          <w:b/>
          <w:bCs/>
          <w:color w:val="424242"/>
        </w:rPr>
        <w:t>ATEX #IECEx #Sounders</w:t>
      </w:r>
    </w:p>
    <w:p w14:paraId="6441BBE3" w14:textId="2C34F0C6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140F3E24" w14:textId="01A4DD08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70CEA833" w14:textId="3A97BBA0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24451275" w14:textId="3E838DDD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138B6BDE" w14:textId="5B632EAF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008707F4" w14:textId="09E2293E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31B30C2F" w14:textId="09A9A888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678A38B9" w14:textId="2C0931D3" w:rsidR="003738A6" w:rsidRDefault="6A1380FC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  <w:sz w:val="32"/>
          <w:szCs w:val="32"/>
        </w:rPr>
      </w:pPr>
      <w:r w:rsidRPr="176A01F2">
        <w:rPr>
          <w:rFonts w:ascii="Aptos" w:hAnsi="Aptos" w:cs="Segoe UI"/>
          <w:b/>
          <w:bCs/>
          <w:color w:val="424242"/>
          <w:sz w:val="32"/>
          <w:szCs w:val="32"/>
        </w:rPr>
        <w:t>Post 3 – Sil2 Pushbuttons</w:t>
      </w:r>
    </w:p>
    <w:p w14:paraId="22CF84F5" w14:textId="07961D32" w:rsidR="003738A6" w:rsidRDefault="003738A6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  <w:sz w:val="32"/>
          <w:szCs w:val="32"/>
        </w:rPr>
      </w:pPr>
    </w:p>
    <w:p w14:paraId="61C449FA" w14:textId="4FF87763" w:rsidR="003738A6" w:rsidRDefault="01E3E206" w:rsidP="176A01F2">
      <w:pPr>
        <w:shd w:val="clear" w:color="auto" w:fill="FAFAFA"/>
        <w:spacing w:before="120" w:after="60"/>
        <w:rPr>
          <w:rFonts w:ascii="Aptos" w:hAnsi="Aptos" w:cs="Segoe UI"/>
          <w:b/>
          <w:bCs/>
          <w:i/>
          <w:iCs/>
          <w:color w:val="424242"/>
          <w:sz w:val="32"/>
          <w:szCs w:val="32"/>
        </w:rPr>
      </w:pPr>
      <w:r>
        <w:rPr>
          <w:noProof/>
        </w:rPr>
        <w:drawing>
          <wp:inline distT="0" distB="0" distL="0" distR="0" wp14:anchorId="1E6EDC33" wp14:editId="6DDC4606">
            <wp:extent cx="5724524" cy="2990850"/>
            <wp:effectExtent l="9525" t="9525" r="9525" b="9525"/>
            <wp:docPr id="1681715906" name="Picture 168171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90850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hyperlink r:id="rId12" w:history="1">
        <w:r w:rsidRPr="007709ED">
          <w:rPr>
            <w:rStyle w:val="Hyperlink"/>
            <w:rFonts w:ascii="Aptos" w:hAnsi="Aptos" w:cs="Segoe UI"/>
            <w:b/>
            <w:bCs/>
            <w:i/>
            <w:iCs/>
            <w:sz w:val="28"/>
            <w:szCs w:val="28"/>
          </w:rPr>
          <w:t>Download video here</w:t>
        </w:r>
      </w:hyperlink>
    </w:p>
    <w:p w14:paraId="1D15B3E7" w14:textId="3C38FF69" w:rsidR="003738A6" w:rsidRDefault="003738A6" w:rsidP="176A01F2">
      <w:pPr>
        <w:shd w:val="clear" w:color="auto" w:fill="FAFAFA"/>
        <w:spacing w:before="120" w:after="60"/>
        <w:rPr>
          <w:rFonts w:ascii="Aptos" w:hAnsi="Aptos" w:cs="Segoe UI"/>
          <w:b/>
          <w:bCs/>
          <w:i/>
          <w:iCs/>
          <w:color w:val="424242"/>
          <w:u w:val="single"/>
        </w:rPr>
      </w:pPr>
    </w:p>
    <w:p w14:paraId="2B8F9FF8" w14:textId="7ECA28E0" w:rsidR="003738A6" w:rsidRDefault="55DC3167" w:rsidP="176A01F2">
      <w:pPr>
        <w:shd w:val="clear" w:color="auto" w:fill="FAFAFA"/>
        <w:spacing w:before="120" w:after="60"/>
        <w:rPr>
          <w:rFonts w:ascii="Segoe UI" w:eastAsia="Segoe UI" w:hAnsi="Segoe UI" w:cs="Segoe UI"/>
          <w:color w:val="424242"/>
          <w:sz w:val="24"/>
          <w:szCs w:val="24"/>
        </w:rPr>
      </w:pPr>
      <w:r w:rsidRPr="176A01F2">
        <w:rPr>
          <w:rFonts w:ascii="Segoe UI" w:eastAsia="Segoe UI" w:hAnsi="Segoe UI" w:cs="Segoe UI"/>
          <w:color w:val="424242"/>
          <w:sz w:val="24"/>
          <w:szCs w:val="24"/>
        </w:rPr>
        <w:t>We’re proud to supply a robust range of #</w:t>
      </w:r>
      <w:r w:rsidRPr="176A01F2">
        <w:rPr>
          <w:rFonts w:ascii="Segoe UI" w:eastAsia="Segoe UI" w:hAnsi="Segoe UI" w:cs="Segoe UI"/>
          <w:b/>
          <w:bCs/>
          <w:color w:val="424242"/>
          <w:sz w:val="24"/>
          <w:szCs w:val="24"/>
        </w:rPr>
        <w:t>ATEX/IECEx</w:t>
      </w:r>
      <w:r w:rsidRPr="176A01F2">
        <w:rPr>
          <w:rFonts w:ascii="Segoe UI" w:eastAsia="Segoe UI" w:hAnsi="Segoe UI" w:cs="Segoe UI"/>
          <w:color w:val="424242"/>
          <w:sz w:val="24"/>
          <w:szCs w:val="24"/>
        </w:rPr>
        <w:t xml:space="preserve"> and now #</w:t>
      </w:r>
      <w:r w:rsidRPr="176A01F2">
        <w:rPr>
          <w:rFonts w:ascii="Segoe UI" w:eastAsia="Segoe UI" w:hAnsi="Segoe UI" w:cs="Segoe UI"/>
          <w:b/>
          <w:bCs/>
          <w:color w:val="424242"/>
          <w:sz w:val="24"/>
          <w:szCs w:val="24"/>
        </w:rPr>
        <w:t xml:space="preserve">SIL2 </w:t>
      </w:r>
      <w:r w:rsidRPr="176A01F2">
        <w:rPr>
          <w:rFonts w:ascii="Segoe UI" w:eastAsia="Segoe UI" w:hAnsi="Segoe UI" w:cs="Segoe UI"/>
          <w:color w:val="424242"/>
          <w:sz w:val="24"/>
          <w:szCs w:val="24"/>
        </w:rPr>
        <w:t>certified signalling devices - including pushbuttons, sounders, flashing lights, and call points - built for the most demanding environments.</w:t>
      </w:r>
    </w:p>
    <w:p w14:paraId="24027BFB" w14:textId="6936CB81" w:rsidR="003738A6" w:rsidRDefault="55DC3167" w:rsidP="7ABC5DF0">
      <w:pPr>
        <w:shd w:val="clear" w:color="auto" w:fill="FAFAFA"/>
        <w:spacing w:before="120" w:after="60"/>
        <w:rPr>
          <w:rFonts w:ascii="Segoe UI" w:eastAsia="Segoe UI" w:hAnsi="Segoe UI" w:cs="Segoe UI"/>
          <w:color w:val="424242"/>
          <w:sz w:val="24"/>
          <w:szCs w:val="24"/>
        </w:rPr>
      </w:pPr>
      <w:r w:rsidRPr="7ABC5DF0">
        <w:rPr>
          <w:rFonts w:ascii="Segoe UI" w:eastAsia="Segoe UI" w:hAnsi="Segoe UI" w:cs="Segoe UI"/>
          <w:color w:val="424242"/>
          <w:sz w:val="24"/>
          <w:szCs w:val="24"/>
        </w:rPr>
        <w:t xml:space="preserve">All products are manufactured in the UK, ensuring quality and reliability. </w:t>
      </w:r>
      <w:r w:rsidR="7A8D0728" w:rsidRPr="7ABC5DF0">
        <w:rPr>
          <w:rFonts w:ascii="Segoe UI" w:eastAsia="Segoe UI" w:hAnsi="Segoe UI" w:cs="Segoe UI"/>
          <w:color w:val="424242"/>
          <w:sz w:val="24"/>
          <w:szCs w:val="24"/>
        </w:rPr>
        <w:t>We’re</w:t>
      </w:r>
      <w:r w:rsidRPr="7ABC5DF0">
        <w:rPr>
          <w:rFonts w:ascii="Segoe UI" w:eastAsia="Segoe UI" w:hAnsi="Segoe UI" w:cs="Segoe UI"/>
          <w:color w:val="424242"/>
          <w:sz w:val="24"/>
          <w:szCs w:val="24"/>
        </w:rPr>
        <w:t xml:space="preserve"> ready to support your safety-critical applications </w:t>
      </w:r>
      <w:r w:rsidR="334AB765" w:rsidRPr="7ABC5DF0">
        <w:rPr>
          <w:rFonts w:ascii="Segoe UI" w:eastAsia="Segoe UI" w:hAnsi="Segoe UI" w:cs="Segoe UI"/>
          <w:color w:val="424242"/>
          <w:sz w:val="24"/>
          <w:szCs w:val="24"/>
        </w:rPr>
        <w:t xml:space="preserve">in </w:t>
      </w:r>
      <w:r w:rsidR="334AB765" w:rsidRPr="7ABC5DF0">
        <w:rPr>
          <w:rFonts w:ascii="Segoe UI" w:eastAsia="Segoe UI" w:hAnsi="Segoe UI" w:cs="Segoe UI"/>
          <w:b/>
          <w:bCs/>
          <w:color w:val="424242"/>
          <w:sz w:val="24"/>
          <w:szCs w:val="24"/>
        </w:rPr>
        <w:t>[</w:t>
      </w:r>
      <w:r w:rsidR="3052252B" w:rsidRPr="7ABC5DF0">
        <w:rPr>
          <w:rFonts w:ascii="Segoe UI" w:eastAsia="Segoe UI" w:hAnsi="Segoe UI" w:cs="Segoe UI"/>
          <w:b/>
          <w:bCs/>
          <w:color w:val="424242"/>
          <w:sz w:val="24"/>
          <w:szCs w:val="24"/>
        </w:rPr>
        <w:t>#</w:t>
      </w:r>
      <w:r w:rsidR="334AB765" w:rsidRPr="7ABC5DF0">
        <w:rPr>
          <w:rFonts w:ascii="Segoe UI" w:eastAsia="Segoe UI" w:hAnsi="Segoe UI" w:cs="Segoe UI"/>
          <w:b/>
          <w:bCs/>
          <w:color w:val="424242"/>
          <w:sz w:val="24"/>
          <w:szCs w:val="24"/>
        </w:rPr>
        <w:t>Insert Region]</w:t>
      </w:r>
      <w:r w:rsidRPr="7ABC5DF0">
        <w:rPr>
          <w:rFonts w:ascii="Segoe UI" w:eastAsia="Segoe UI" w:hAnsi="Segoe UI" w:cs="Segoe UI"/>
          <w:color w:val="424242"/>
          <w:sz w:val="24"/>
          <w:szCs w:val="24"/>
        </w:rPr>
        <w:t>.</w:t>
      </w:r>
    </w:p>
    <w:p w14:paraId="476F15FD" w14:textId="3CB1581F" w:rsidR="003738A6" w:rsidRDefault="003738A6" w:rsidP="176A01F2">
      <w:pPr>
        <w:shd w:val="clear" w:color="auto" w:fill="FAFAFA"/>
        <w:spacing w:before="120" w:after="60"/>
        <w:rPr>
          <w:rFonts w:ascii="Segoe UI" w:eastAsia="Segoe UI" w:hAnsi="Segoe UI" w:cs="Segoe UI"/>
          <w:color w:val="424242"/>
          <w:sz w:val="24"/>
          <w:szCs w:val="24"/>
        </w:rPr>
      </w:pPr>
    </w:p>
    <w:p w14:paraId="6021B1A6" w14:textId="094386D1" w:rsidR="003738A6" w:rsidRDefault="7732CE15" w:rsidP="176A01F2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  <w:r w:rsidRPr="176A01F2">
        <w:rPr>
          <w:rFonts w:ascii="Aptos" w:hAnsi="Aptos" w:cs="Segoe UI"/>
          <w:b/>
          <w:bCs/>
          <w:color w:val="424242"/>
        </w:rPr>
        <w:t>[insert LinkedIn profile “@Ex-tech Signalling”]</w:t>
      </w:r>
      <w:r w:rsidR="3D6B740C" w:rsidRPr="176A01F2">
        <w:rPr>
          <w:rFonts w:ascii="Aptos" w:hAnsi="Aptos" w:cs="Segoe UI"/>
          <w:b/>
          <w:bCs/>
          <w:color w:val="424242"/>
        </w:rPr>
        <w:t xml:space="preserve"> #IndustrialSafety </w:t>
      </w:r>
    </w:p>
    <w:p w14:paraId="44FBF6E1" w14:textId="77777777" w:rsidR="003738A6" w:rsidRDefault="003738A6" w:rsidP="003738A6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b/>
          <w:bCs/>
          <w:color w:val="424242"/>
        </w:rPr>
      </w:pPr>
    </w:p>
    <w:p w14:paraId="41A74333" w14:textId="77777777" w:rsidR="003738A6" w:rsidRPr="003738A6" w:rsidRDefault="003738A6" w:rsidP="003738A6">
      <w:pPr>
        <w:pStyle w:val="NormalWeb"/>
        <w:shd w:val="clear" w:color="auto" w:fill="FAFAFA"/>
        <w:spacing w:before="120" w:beforeAutospacing="0" w:after="60" w:afterAutospacing="0"/>
        <w:rPr>
          <w:rFonts w:ascii="Aptos" w:hAnsi="Aptos" w:cs="Segoe UI"/>
          <w:color w:val="424242"/>
        </w:rPr>
      </w:pPr>
    </w:p>
    <w:p w14:paraId="120D55DB" w14:textId="77777777" w:rsidR="003738A6" w:rsidRDefault="003738A6"/>
    <w:sectPr w:rsidR="003738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8A6"/>
    <w:rsid w:val="0019214C"/>
    <w:rsid w:val="003738A6"/>
    <w:rsid w:val="004E31C6"/>
    <w:rsid w:val="0061715F"/>
    <w:rsid w:val="007709ED"/>
    <w:rsid w:val="00861C44"/>
    <w:rsid w:val="00F37856"/>
    <w:rsid w:val="01E3E206"/>
    <w:rsid w:val="057FF9F6"/>
    <w:rsid w:val="0C65F8EE"/>
    <w:rsid w:val="11CD2FE9"/>
    <w:rsid w:val="176A01F2"/>
    <w:rsid w:val="2387C211"/>
    <w:rsid w:val="2607A0D0"/>
    <w:rsid w:val="272016D4"/>
    <w:rsid w:val="2AFD485C"/>
    <w:rsid w:val="3052252B"/>
    <w:rsid w:val="30EE1084"/>
    <w:rsid w:val="327B35F5"/>
    <w:rsid w:val="334AB765"/>
    <w:rsid w:val="343488BA"/>
    <w:rsid w:val="35BACCB9"/>
    <w:rsid w:val="36808A81"/>
    <w:rsid w:val="3B26448E"/>
    <w:rsid w:val="3D6B740C"/>
    <w:rsid w:val="3FCDD9BE"/>
    <w:rsid w:val="41B8BFC4"/>
    <w:rsid w:val="4AB684F2"/>
    <w:rsid w:val="4F273E7B"/>
    <w:rsid w:val="55DC3167"/>
    <w:rsid w:val="5E2B9C65"/>
    <w:rsid w:val="5E897E07"/>
    <w:rsid w:val="61EFD5B2"/>
    <w:rsid w:val="62FBE1BC"/>
    <w:rsid w:val="6380BAFD"/>
    <w:rsid w:val="6A1380FC"/>
    <w:rsid w:val="70EE6749"/>
    <w:rsid w:val="71494D3C"/>
    <w:rsid w:val="72664E7E"/>
    <w:rsid w:val="7732CE15"/>
    <w:rsid w:val="7A0A3141"/>
    <w:rsid w:val="7A8D0728"/>
    <w:rsid w:val="7ABC5DF0"/>
    <w:rsid w:val="7DAB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CDE26"/>
  <w15:chartTrackingRefBased/>
  <w15:docId w15:val="{6BFEEA12-B211-4E02-8A57-C38E6927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3738A6"/>
    <w:rPr>
      <w:b/>
      <w:bCs/>
    </w:rPr>
  </w:style>
  <w:style w:type="character" w:customStyle="1" w:styleId="normaltextrun">
    <w:name w:val="normaltextrun"/>
    <w:basedOn w:val="DefaultParagraphFont"/>
    <w:rsid w:val="003738A6"/>
  </w:style>
  <w:style w:type="character" w:customStyle="1" w:styleId="eop">
    <w:name w:val="eop"/>
    <w:basedOn w:val="DefaultParagraphFont"/>
    <w:rsid w:val="003738A6"/>
  </w:style>
  <w:style w:type="character" w:styleId="Hyperlink">
    <w:name w:val="Hyperlink"/>
    <w:basedOn w:val="DefaultParagraphFont"/>
    <w:uiPriority w:val="99"/>
    <w:unhideWhenUsed/>
    <w:rsid w:val="006171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1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89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-techsignalling.com/wp-content/uploads/2025/05/FPSO-Ex-tech-Signalling.jpg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hyperlink" Target="https://ex-techsignalling.com/wp-content/uploads/2025/05/SIL2-pushbuttons-Ex-tech-Signalling.mp4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hyperlink" Target="https://ex-techsignalling.com/wp-content/uploads/2025/05/GRP-vs-Stainless-Steel-Ex-tech-Signalling.jpg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9ed08a-00ef-467b-8b0c-4407ac5c8df0">
      <Terms xmlns="http://schemas.microsoft.com/office/infopath/2007/PartnerControls"/>
    </lcf76f155ced4ddcb4097134ff3c332f>
    <TaxCatchAll xmlns="c8da4e10-52d5-4668-9841-d7817def17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DD1BFDFF77A47A846CD8D6E34EB6B" ma:contentTypeVersion="21" ma:contentTypeDescription="Create a new document." ma:contentTypeScope="" ma:versionID="a473ec1266677c37ab001640d2b3f869">
  <xsd:schema xmlns:xsd="http://www.w3.org/2001/XMLSchema" xmlns:xs="http://www.w3.org/2001/XMLSchema" xmlns:p="http://schemas.microsoft.com/office/2006/metadata/properties" xmlns:ns2="aa9ed08a-00ef-467b-8b0c-4407ac5c8df0" xmlns:ns3="c8da4e10-52d5-4668-9841-d7817def17ec" targetNamespace="http://schemas.microsoft.com/office/2006/metadata/properties" ma:root="true" ma:fieldsID="5fb3cfe335b8e4b7e06fd697312669da" ns2:_="" ns3:_="">
    <xsd:import namespace="aa9ed08a-00ef-467b-8b0c-4407ac5c8df0"/>
    <xsd:import namespace="c8da4e10-52d5-4668-9841-d7817def17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ed08a-00ef-467b-8b0c-4407ac5c8d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160563c-13b8-4355-82f3-baa1017a13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a4e10-52d5-4668-9841-d7817def17e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988708d-d6a0-4fd3-9b39-90628c3b5a2b}" ma:internalName="TaxCatchAll" ma:showField="CatchAllData" ma:web="c8da4e10-52d5-4668-9841-d7817def17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B9E10A-A78A-479C-8703-502BD67D541D}">
  <ds:schemaRefs>
    <ds:schemaRef ds:uri="http://schemas.microsoft.com/office/2006/metadata/properties"/>
    <ds:schemaRef ds:uri="http://schemas.microsoft.com/office/infopath/2007/PartnerControls"/>
    <ds:schemaRef ds:uri="aa9ed08a-00ef-467b-8b0c-4407ac5c8df0"/>
    <ds:schemaRef ds:uri="c8da4e10-52d5-4668-9841-d7817def17ec"/>
  </ds:schemaRefs>
</ds:datastoreItem>
</file>

<file path=customXml/itemProps2.xml><?xml version="1.0" encoding="utf-8"?>
<ds:datastoreItem xmlns:ds="http://schemas.openxmlformats.org/officeDocument/2006/customXml" ds:itemID="{BDD05D9E-3F68-46EE-BE51-1F8D51F34B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584F32-48AF-4C2C-90A6-4EEEB8060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ed08a-00ef-467b-8b0c-4407ac5c8df0"/>
    <ds:schemaRef ds:uri="c8da4e10-52d5-4668-9841-d7817def17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314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Neasham</dc:creator>
  <cp:keywords/>
  <dc:description/>
  <cp:lastModifiedBy>John Bachtiger-Millard</cp:lastModifiedBy>
  <cp:revision>4</cp:revision>
  <dcterms:created xsi:type="dcterms:W3CDTF">2025-05-20T07:46:00Z</dcterms:created>
  <dcterms:modified xsi:type="dcterms:W3CDTF">2025-05-20T07:47:00Z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0x010100ED2DD1BFDFF77A47A846CD8D6E34EB6B</vt:lpwstr>
  </property>
  <property fmtid="{D5CDD505-2E9C-101B-9397-08002B2CF9AE}" pid="3" name="MediaServiceImageTags">
    <vt:lpwstr/>
  </property>
</Properties>
</file>