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700C3" w14:textId="425BBB1A" w:rsidR="000F547E" w:rsidRPr="000F547E" w:rsidRDefault="000F547E" w:rsidP="000F547E">
      <w:pPr>
        <w:rPr>
          <w:b/>
          <w:bCs/>
          <w:sz w:val="40"/>
          <w:szCs w:val="40"/>
        </w:rPr>
      </w:pPr>
      <w:r w:rsidRPr="000F547E">
        <w:rPr>
          <w:b/>
          <w:bCs/>
          <w:sz w:val="40"/>
          <w:szCs w:val="40"/>
        </w:rPr>
        <w:t>Social Media Copy</w:t>
      </w:r>
    </w:p>
    <w:p w14:paraId="4317E9A7" w14:textId="77777777" w:rsidR="000F547E" w:rsidRDefault="000F547E" w:rsidP="000F547E">
      <w:pPr>
        <w:rPr>
          <w:b/>
          <w:bCs/>
          <w:sz w:val="32"/>
          <w:szCs w:val="32"/>
        </w:rPr>
      </w:pPr>
    </w:p>
    <w:p w14:paraId="59A19929" w14:textId="6DB93584" w:rsidR="000F547E" w:rsidRPr="000F547E" w:rsidRDefault="000F547E" w:rsidP="000F547E">
      <w:pPr>
        <w:rPr>
          <w:b/>
          <w:bCs/>
          <w:sz w:val="32"/>
          <w:szCs w:val="32"/>
        </w:rPr>
      </w:pPr>
      <w:r w:rsidRPr="000F547E">
        <w:rPr>
          <w:b/>
          <w:bCs/>
          <w:sz w:val="32"/>
          <w:szCs w:val="32"/>
        </w:rPr>
        <w:t>Hydrogen and Synfuels – Ex-tech S</w:t>
      </w:r>
      <w:r>
        <w:rPr>
          <w:b/>
          <w:bCs/>
          <w:sz w:val="32"/>
          <w:szCs w:val="32"/>
        </w:rPr>
        <w:t xml:space="preserve">ignalling </w:t>
      </w:r>
    </w:p>
    <w:p w14:paraId="277D9229" w14:textId="77777777" w:rsidR="000F547E" w:rsidRPr="000F547E" w:rsidRDefault="000F547E" w:rsidP="000F547E">
      <w:pPr>
        <w:rPr>
          <w:sz w:val="32"/>
          <w:szCs w:val="32"/>
        </w:rPr>
      </w:pPr>
    </w:p>
    <w:p w14:paraId="175D07B0" w14:textId="77777777" w:rsidR="000F547E" w:rsidRPr="0011617B" w:rsidRDefault="000F547E" w:rsidP="000F547E">
      <w:pPr>
        <w:rPr>
          <w:sz w:val="24"/>
          <w:szCs w:val="24"/>
        </w:rPr>
      </w:pPr>
      <w:r w:rsidRPr="0011617B">
        <w:rPr>
          <w:sz w:val="24"/>
          <w:szCs w:val="24"/>
        </w:rPr>
        <w:t xml:space="preserve">Hydrogen and synthetic fuels are reshaping Europe’s energy landscape – but with opportunity comes risk. From electrolysis hubs to methanol plants, explosion protection is critical. </w:t>
      </w:r>
      <w:r w:rsidRPr="0011617B">
        <w:rPr>
          <w:sz w:val="24"/>
          <w:szCs w:val="24"/>
        </w:rPr>
        <w:br/>
      </w:r>
      <w:r w:rsidRPr="0011617B">
        <w:rPr>
          <w:sz w:val="24"/>
          <w:szCs w:val="24"/>
        </w:rPr>
        <w:br/>
        <w:t>Whether you’re building new hydrogen and synfuel plants or upgrading existing sites, as official channel partner of Ex-tech Signalling, we provide the reliable audible visual signalling products for critical safety systems in hazardous areas.</w:t>
      </w:r>
      <w:r w:rsidRPr="0011617B">
        <w:rPr>
          <w:sz w:val="24"/>
          <w:szCs w:val="24"/>
        </w:rPr>
        <w:br/>
      </w:r>
      <w:r w:rsidRPr="0011617B">
        <w:rPr>
          <w:sz w:val="24"/>
          <w:szCs w:val="24"/>
        </w:rPr>
        <w:br/>
        <w:t>Contact us for more info.</w:t>
      </w:r>
      <w:r w:rsidRPr="0011617B">
        <w:rPr>
          <w:sz w:val="24"/>
          <w:szCs w:val="24"/>
        </w:rPr>
        <w:br/>
      </w:r>
      <w:r w:rsidRPr="0011617B">
        <w:rPr>
          <w:sz w:val="24"/>
          <w:szCs w:val="24"/>
        </w:rPr>
        <w:br/>
      </w:r>
      <w:r w:rsidRPr="0011617B">
        <w:rPr>
          <w:sz w:val="24"/>
          <w:szCs w:val="24"/>
        </w:rPr>
        <w:br/>
        <w:t>#HazardousAreas #ExplosionProtetion #IndustrialSafety #ATEX #IECEx #SIL2 #Synfuels</w:t>
      </w:r>
    </w:p>
    <w:p w14:paraId="4582C014" w14:textId="77777777" w:rsidR="004E31C6" w:rsidRDefault="004E31C6"/>
    <w:sectPr w:rsidR="004E3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7E"/>
    <w:rsid w:val="000F547E"/>
    <w:rsid w:val="004E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6DB34"/>
  <w15:chartTrackingRefBased/>
  <w15:docId w15:val="{D52583EB-FFE3-4B8F-8F2B-87B90CA1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DD1BFDFF77A47A846CD8D6E34EB6B" ma:contentTypeVersion="22" ma:contentTypeDescription="Create a new document." ma:contentTypeScope="" ma:versionID="34947cbddad06c6d753089cf74f738f0">
  <xsd:schema xmlns:xsd="http://www.w3.org/2001/XMLSchema" xmlns:xs="http://www.w3.org/2001/XMLSchema" xmlns:p="http://schemas.microsoft.com/office/2006/metadata/properties" xmlns:ns2="aa9ed08a-00ef-467b-8b0c-4407ac5c8df0" xmlns:ns3="c8da4e10-52d5-4668-9841-d7817def17ec" targetNamespace="http://schemas.microsoft.com/office/2006/metadata/properties" ma:root="true" ma:fieldsID="cd6fabe0092cfb803e815b9d27060ba0" ns2:_="" ns3:_="">
    <xsd:import namespace="aa9ed08a-00ef-467b-8b0c-4407ac5c8df0"/>
    <xsd:import namespace="c8da4e10-52d5-4668-9841-d7817def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ed08a-00ef-467b-8b0c-4407ac5c8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160563c-13b8-4355-82f3-baa1017a1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4e10-52d5-4668-9841-d7817def1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88708d-d6a0-4fd3-9b39-90628c3b5a2b}" ma:internalName="TaxCatchAll" ma:showField="CatchAllData" ma:web="c8da4e10-52d5-4668-9841-d7817def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9ed08a-00ef-467b-8b0c-4407ac5c8df0">
      <Terms xmlns="http://schemas.microsoft.com/office/infopath/2007/PartnerControls"/>
    </lcf76f155ced4ddcb4097134ff3c332f>
    <TaxCatchAll xmlns="c8da4e10-52d5-4668-9841-d7817def17ec" xsi:nil="true"/>
  </documentManagement>
</p:properties>
</file>

<file path=customXml/itemProps1.xml><?xml version="1.0" encoding="utf-8"?>
<ds:datastoreItem xmlns:ds="http://schemas.openxmlformats.org/officeDocument/2006/customXml" ds:itemID="{B4C976A7-02A6-4208-B70E-14E60606A992}"/>
</file>

<file path=customXml/itemProps2.xml><?xml version="1.0" encoding="utf-8"?>
<ds:datastoreItem xmlns:ds="http://schemas.openxmlformats.org/officeDocument/2006/customXml" ds:itemID="{01C8AF48-6ED9-483A-83CA-B63B4C13B464}"/>
</file>

<file path=customXml/itemProps3.xml><?xml version="1.0" encoding="utf-8"?>
<ds:datastoreItem xmlns:ds="http://schemas.openxmlformats.org/officeDocument/2006/customXml" ds:itemID="{77E93679-09D7-4ABF-8471-872B2FD9D9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Neashem</dc:creator>
  <cp:keywords/>
  <dc:description/>
  <cp:lastModifiedBy>Laura Neashem</cp:lastModifiedBy>
  <cp:revision>1</cp:revision>
  <dcterms:created xsi:type="dcterms:W3CDTF">2025-09-23T09:15:00Z</dcterms:created>
  <dcterms:modified xsi:type="dcterms:W3CDTF">2025-09-23T09:16:00Z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0x010100ED2DD1BFDFF77A47A846CD8D6E34EB6B</vt:lpwstr>
  </property>
</Properties>
</file>